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73D" w:rsidRPr="007D273D" w:rsidRDefault="007D273D" w:rsidP="007D273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7D27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7D27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1.138/2014</w:t>
      </w:r>
    </w:p>
    <w:bookmarkEnd w:id="0"/>
    <w:p w:rsidR="007D273D" w:rsidRPr="007D273D" w:rsidRDefault="007D273D" w:rsidP="007D2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273D" w:rsidRPr="007D273D" w:rsidRDefault="007D273D" w:rsidP="007D273D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273D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“CONSIDERA FACULTATIVO O PONTO NOS DIAS QUE ESPECIFICA E DÁ PROVIDÊNCIAS CORRELATAS”.</w:t>
      </w:r>
    </w:p>
    <w:p w:rsidR="007D273D" w:rsidRPr="007D273D" w:rsidRDefault="007D273D" w:rsidP="007D2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273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D273D" w:rsidRPr="007D273D" w:rsidRDefault="007D273D" w:rsidP="007D2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27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7D273D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7D273D" w:rsidRPr="007D273D" w:rsidRDefault="007D273D" w:rsidP="007D2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273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D273D" w:rsidRPr="007D273D" w:rsidRDefault="007D273D" w:rsidP="007D2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27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 E C R E T </w:t>
      </w:r>
      <w:proofErr w:type="gramStart"/>
      <w:r w:rsidRPr="007D273D">
        <w:rPr>
          <w:rFonts w:ascii="Times New Roman" w:eastAsia="Times New Roman" w:hAnsi="Times New Roman" w:cs="Times New Roman"/>
          <w:sz w:val="24"/>
          <w:szCs w:val="24"/>
          <w:lang w:eastAsia="pt-BR"/>
        </w:rPr>
        <w:t>A :</w:t>
      </w:r>
      <w:proofErr w:type="gramEnd"/>
    </w:p>
    <w:p w:rsidR="007D273D" w:rsidRPr="007D273D" w:rsidRDefault="007D273D" w:rsidP="007D2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273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D273D" w:rsidRPr="007D273D" w:rsidRDefault="007D273D" w:rsidP="007D2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27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7D27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considerado facultativo o ponto nas repartições públicas municipais nos dias </w:t>
      </w:r>
      <w:r w:rsidRPr="007D27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03 </w:t>
      </w:r>
      <w:r w:rsidRPr="007D273D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7D27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05 DE MARÇO DE 2014</w:t>
      </w:r>
      <w:r w:rsidRPr="007D273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7D27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7D273D">
        <w:rPr>
          <w:rFonts w:ascii="Times New Roman" w:eastAsia="Times New Roman" w:hAnsi="Times New Roman" w:cs="Times New Roman"/>
          <w:sz w:val="24"/>
          <w:szCs w:val="24"/>
          <w:lang w:eastAsia="pt-BR"/>
        </w:rPr>
        <w:t>em consequência das comemorações alusivas ao Carnaval.</w:t>
      </w:r>
    </w:p>
    <w:p w:rsidR="007D273D" w:rsidRPr="007D273D" w:rsidRDefault="007D273D" w:rsidP="007D2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273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D273D" w:rsidRPr="007D273D" w:rsidRDefault="007D273D" w:rsidP="007D2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27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 -</w:t>
      </w:r>
      <w:r w:rsidRPr="007D27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efeito do disposto neste artigo, ficam ressalvados os serviços que, por sua natureza, não possam sofrer paralisações, em especial os inerentes à saúde, coleta de lixo e limpeza pública urbana.</w:t>
      </w:r>
    </w:p>
    <w:p w:rsidR="007D273D" w:rsidRPr="007D273D" w:rsidRDefault="007D273D" w:rsidP="007D2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273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D273D" w:rsidRPr="007D273D" w:rsidRDefault="007D273D" w:rsidP="007D2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27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7D27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7D273D" w:rsidRPr="007D273D" w:rsidRDefault="007D273D" w:rsidP="007D2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273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D273D" w:rsidRPr="007D273D" w:rsidRDefault="007D273D" w:rsidP="007D2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27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SETE DIAS DO MÊS DE FEVEREIRO DO ANO DE DOIS MIL E CATORZE.</w:t>
      </w:r>
    </w:p>
    <w:p w:rsidR="007D273D" w:rsidRPr="007D273D" w:rsidRDefault="007D273D" w:rsidP="007D27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273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D273D" w:rsidRPr="007D273D" w:rsidRDefault="007D273D" w:rsidP="007D2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27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7D273D" w:rsidRPr="007D273D" w:rsidRDefault="007D273D" w:rsidP="007D2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273D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7D273D" w:rsidRPr="007D273D" w:rsidRDefault="007D273D" w:rsidP="007D27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10CE" w:rsidRDefault="003E10CE"/>
    <w:sectPr w:rsidR="003E10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3D"/>
    <w:rsid w:val="003E10CE"/>
    <w:rsid w:val="007D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66F6E-0BFF-4E63-8A6E-9633685F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2016-08-15T12:56:00Z</dcterms:created>
  <dcterms:modified xsi:type="dcterms:W3CDTF">2016-08-15T12:57:00Z</dcterms:modified>
</cp:coreProperties>
</file>