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61" w:rsidRPr="00372661" w:rsidRDefault="00372661" w:rsidP="0037266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874/2010</w:t>
      </w:r>
    </w:p>
    <w:bookmarkEnd w:id="0"/>
    <w:p w:rsidR="00372661" w:rsidRPr="00372661" w:rsidRDefault="00372661" w:rsidP="0037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“REVOGA O DECRETO Nº 850/2010”.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7266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372661">
        <w:rPr>
          <w:rFonts w:ascii="Times New Roman" w:eastAsia="Times New Roman" w:hAnsi="Times New Roman" w:cs="Times New Roman"/>
          <w:sz w:val="24"/>
          <w:szCs w:val="24"/>
          <w:lang w:eastAsia="pt-BR"/>
        </w:rPr>
        <w:t>Fica revogado o Decreto nº 850, de 20 de setembro de 2010, que estabeleceu medidas para contenção de despesas de pessoal na administração pública municipal.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372661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produzindo efeito a contar de 1º de janeiro de 2011.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E UM DIAS DO MÊS DE DEZEMBRO DO ANO DE DOIS MIL E DEZ, 45º DA FUNDAÇÃO DE IGUATEMI.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JOSÉ ROBERTO FELIPPE ARCOVERDE </w:t>
      </w:r>
    </w:p>
    <w:p w:rsidR="00372661" w:rsidRPr="00372661" w:rsidRDefault="00372661" w:rsidP="0037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66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72661" w:rsidRPr="00372661" w:rsidRDefault="00372661" w:rsidP="00372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C68" w:rsidRDefault="00F82C68"/>
    <w:sectPr w:rsidR="00F82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61"/>
    <w:rsid w:val="00372661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D7F8-1706-4C0A-811F-DE46C104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2016-08-12T11:28:00Z</dcterms:created>
  <dcterms:modified xsi:type="dcterms:W3CDTF">2016-08-12T11:29:00Z</dcterms:modified>
</cp:coreProperties>
</file>