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4D1" w:rsidRPr="006014D1" w:rsidRDefault="006014D1" w:rsidP="006014D1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6014D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</w:t>
      </w:r>
      <w:r w:rsidRPr="006014D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DECRETO Nº 997/2012</w:t>
      </w:r>
    </w:p>
    <w:bookmarkEnd w:id="0"/>
    <w:p w:rsidR="006014D1" w:rsidRPr="006014D1" w:rsidRDefault="006014D1" w:rsidP="006014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014D1" w:rsidRPr="006014D1" w:rsidRDefault="006014D1" w:rsidP="006014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014D1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“CONVOCA A I CONFERÊNCIA MUNICIPAL DOS DIREITOS DA PESSOA COM DEFICIÊNCIA DE E DÁ PROVIDÊNCIAS CORRELATAS.”</w:t>
      </w:r>
    </w:p>
    <w:p w:rsidR="006014D1" w:rsidRPr="006014D1" w:rsidRDefault="006014D1" w:rsidP="006014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014D1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6014D1" w:rsidRPr="006014D1" w:rsidRDefault="006014D1" w:rsidP="006014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014D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ROBERTO FELIPPE ARCOVERDE,</w:t>
      </w:r>
      <w:r w:rsidRPr="006014D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Prefeito Municipal de Iguatemi, Estado do Mato Grosso do Sul, em conjunto com a Presidente do Conselho Municipal da Pessoa Portadora de Deficiência, </w:t>
      </w:r>
      <w:proofErr w:type="spellStart"/>
      <w:r w:rsidRPr="006014D1">
        <w:rPr>
          <w:rFonts w:ascii="Times New Roman" w:eastAsia="Times New Roman" w:hAnsi="Times New Roman" w:cs="Times New Roman"/>
          <w:sz w:val="24"/>
          <w:szCs w:val="24"/>
          <w:lang w:eastAsia="pt-BR"/>
        </w:rPr>
        <w:t>Crislayne</w:t>
      </w:r>
      <w:proofErr w:type="spellEnd"/>
      <w:r w:rsidRPr="006014D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Giovana Martins e Secretário Municipal de Assistência Social Clodoaldo </w:t>
      </w:r>
      <w:proofErr w:type="spellStart"/>
      <w:r w:rsidRPr="006014D1">
        <w:rPr>
          <w:rFonts w:ascii="Times New Roman" w:eastAsia="Times New Roman" w:hAnsi="Times New Roman" w:cs="Times New Roman"/>
          <w:sz w:val="24"/>
          <w:szCs w:val="24"/>
          <w:lang w:eastAsia="pt-BR"/>
        </w:rPr>
        <w:t>Bonkoski</w:t>
      </w:r>
      <w:proofErr w:type="spellEnd"/>
      <w:r w:rsidRPr="006014D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Alves, no uso de suas atribuições e, considerando a necessidade de regulamentar e propor diretrizes para a formulação da Política de Inclusão da Pessoa com Deficiência no Município,</w:t>
      </w:r>
    </w:p>
    <w:p w:rsidR="006014D1" w:rsidRPr="006014D1" w:rsidRDefault="006014D1" w:rsidP="006014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014D1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6014D1" w:rsidRPr="006014D1" w:rsidRDefault="006014D1" w:rsidP="006014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014D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D E C R E T </w:t>
      </w:r>
      <w:proofErr w:type="gramStart"/>
      <w:r w:rsidRPr="006014D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 :</w:t>
      </w:r>
      <w:proofErr w:type="gramEnd"/>
      <w:r w:rsidRPr="006014D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</w:p>
    <w:p w:rsidR="006014D1" w:rsidRPr="006014D1" w:rsidRDefault="006014D1" w:rsidP="006014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014D1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6014D1" w:rsidRPr="006014D1" w:rsidRDefault="006014D1" w:rsidP="006014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014D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1º</w:t>
      </w:r>
      <w:r w:rsidRPr="006014D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Fica convocada a </w:t>
      </w:r>
      <w:r w:rsidRPr="006014D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 Conferência Municipal dos Direitos da Pessoa com Deficiência</w:t>
      </w:r>
      <w:r w:rsidRPr="006014D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 ser realizada no dia 27 de Junho de 2012, tendo como tema central: </w:t>
      </w:r>
      <w:r w:rsidRPr="006014D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“Um olhar através da Convenção sobre os Direitos da Pessoa com Deficiência, da ONU: novas perspectivas e desafios “.</w:t>
      </w:r>
    </w:p>
    <w:p w:rsidR="006014D1" w:rsidRPr="006014D1" w:rsidRDefault="006014D1" w:rsidP="006014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014D1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6014D1" w:rsidRPr="006014D1" w:rsidRDefault="006014D1" w:rsidP="006014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014D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Art. 2º - </w:t>
      </w:r>
      <w:r w:rsidRPr="006014D1">
        <w:rPr>
          <w:rFonts w:ascii="Times New Roman" w:eastAsia="Times New Roman" w:hAnsi="Times New Roman" w:cs="Times New Roman"/>
          <w:sz w:val="24"/>
          <w:szCs w:val="24"/>
          <w:lang w:eastAsia="pt-BR"/>
        </w:rPr>
        <w:t>As despesas decorrentes da aplicação deste Decreto, correrão à conta de dotações próprias do orçamento da Secretaria Municipal de Assistência Social.</w:t>
      </w:r>
    </w:p>
    <w:p w:rsidR="006014D1" w:rsidRPr="006014D1" w:rsidRDefault="006014D1" w:rsidP="006014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014D1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6014D1" w:rsidRPr="006014D1" w:rsidRDefault="006014D1" w:rsidP="006014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014D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3º -</w:t>
      </w:r>
      <w:r w:rsidRPr="006014D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Este Decreto entrará em vigor na data de sua publicação.</w:t>
      </w:r>
    </w:p>
    <w:p w:rsidR="006014D1" w:rsidRPr="006014D1" w:rsidRDefault="006014D1" w:rsidP="006014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014D1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6014D1" w:rsidRPr="006014D1" w:rsidRDefault="006014D1" w:rsidP="006014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014D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 MUNICIPAL DE IGUATEMI, ESTADO DO MATO GROSSO DO SUL, AOS DEZENOVE DIAS DO MÊS DE JUNHO DO ANO DE DOIS MIL E DOZE.</w:t>
      </w:r>
    </w:p>
    <w:p w:rsidR="006014D1" w:rsidRPr="006014D1" w:rsidRDefault="006014D1" w:rsidP="006014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014D1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6014D1" w:rsidRPr="006014D1" w:rsidRDefault="006014D1" w:rsidP="006014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014D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ARCOVERDE</w:t>
      </w:r>
    </w:p>
    <w:p w:rsidR="006014D1" w:rsidRPr="006014D1" w:rsidRDefault="006014D1" w:rsidP="006014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014D1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6014D1" w:rsidRPr="006014D1" w:rsidRDefault="006014D1" w:rsidP="006014D1">
      <w:p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014D1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6014D1" w:rsidRPr="006014D1" w:rsidRDefault="006014D1" w:rsidP="006014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014D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lastRenderedPageBreak/>
        <w:t>CRISLAYNE GIOVANA MARTINS</w:t>
      </w:r>
    </w:p>
    <w:p w:rsidR="006014D1" w:rsidRPr="006014D1" w:rsidRDefault="006014D1" w:rsidP="006014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014D1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Municipal da Pessoa Portadora de Deficiência</w:t>
      </w:r>
    </w:p>
    <w:p w:rsidR="006014D1" w:rsidRPr="006014D1" w:rsidRDefault="006014D1" w:rsidP="006014D1">
      <w:p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014D1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6014D1" w:rsidRPr="006014D1" w:rsidRDefault="006014D1" w:rsidP="006014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014D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CLODOALDO BONKOSKI ALVES</w:t>
      </w:r>
    </w:p>
    <w:p w:rsidR="00B7455F" w:rsidRDefault="00B7455F"/>
    <w:sectPr w:rsidR="00B7455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4D1"/>
    <w:rsid w:val="006014D1"/>
    <w:rsid w:val="00B74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18FD7F-0D55-4EB4-AB66-75DC42014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7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3948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226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2016-08-12T12:29:00Z</dcterms:created>
  <dcterms:modified xsi:type="dcterms:W3CDTF">2016-08-12T12:30:00Z</dcterms:modified>
</cp:coreProperties>
</file>