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87" w:rsidRPr="00582687" w:rsidRDefault="00582687" w:rsidP="0058268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r w:rsidRPr="00582687">
        <w:rPr>
          <w:rFonts w:ascii="Times New Roman" w:eastAsia="Times New Roman" w:hAnsi="Times New Roman" w:cs="Times New Roman"/>
          <w:b/>
          <w:bCs/>
          <w:lang w:eastAsia="pt-BR"/>
        </w:rPr>
        <w:t>GABINETE DO PREFEITO</w:t>
      </w:r>
      <w:r w:rsidRPr="00582687">
        <w:rPr>
          <w:rFonts w:ascii="Times New Roman" w:eastAsia="Times New Roman" w:hAnsi="Times New Roman" w:cs="Times New Roman"/>
          <w:b/>
          <w:bCs/>
          <w:lang w:eastAsia="pt-BR"/>
        </w:rPr>
        <w:br/>
        <w:t>PORTARIA N°096/2016</w:t>
      </w:r>
    </w:p>
    <w:bookmarkEnd w:id="0"/>
    <w:p w:rsidR="00582687" w:rsidRPr="00582687" w:rsidRDefault="00582687" w:rsidP="0058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2687" w:rsidRPr="00582687" w:rsidRDefault="00582687" w:rsidP="0058268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À SERVIDORA QUE ESPECIFICA”.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Conceder, Progressão Funcional, à servidora </w:t>
      </w:r>
      <w:proofErr w:type="spellStart"/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Marian</w:t>
      </w:r>
      <w:proofErr w:type="spellEnd"/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Lucia Andrade Aires</w:t>
      </w: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 de Séries Iniciais – 1º ao 5º ano, da classe E para a classe F, nos termos do artigo 22 e Tabela 02 do Anexo II da Lei Complementar Municipal nº 016/2005.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revogadas as disposições em contrário.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DO MÊS DE ABRIL DO ANO DE DOIS MIL E DEZESSEIS.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82687" w:rsidRPr="00582687" w:rsidRDefault="00582687" w:rsidP="0058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68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87"/>
    <w:rsid w:val="00582687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4E71-5547-48C1-AD5F-5E65918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2016-08-23T12:33:00Z</dcterms:created>
  <dcterms:modified xsi:type="dcterms:W3CDTF">2016-08-23T12:34:00Z</dcterms:modified>
</cp:coreProperties>
</file>